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13" w:rsidRDefault="00D35713" w:rsidP="00D35713">
      <w:pPr>
        <w:tabs>
          <w:tab w:val="left" w:pos="10942"/>
        </w:tabs>
        <w:spacing w:before="72"/>
        <w:ind w:left="100"/>
        <w:jc w:val="right"/>
        <w:rPr>
          <w:b/>
          <w:sz w:val="32"/>
        </w:rPr>
      </w:pPr>
      <w:r w:rsidRPr="00D35713">
        <w:rPr>
          <w:rFonts w:cstheme="minorHAnsi"/>
          <w:b/>
          <w:noProof/>
          <w:spacing w:val="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2831F" wp14:editId="307D06D1">
                <wp:simplePos x="0" y="0"/>
                <wp:positionH relativeFrom="page">
                  <wp:posOffset>-225425</wp:posOffset>
                </wp:positionH>
                <wp:positionV relativeFrom="paragraph">
                  <wp:posOffset>-505460</wp:posOffset>
                </wp:positionV>
                <wp:extent cx="5476875" cy="866775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5713" w:rsidRDefault="00D35713" w:rsidP="00D357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48275" cy="828675"/>
                                  <wp:effectExtent l="0" t="0" r="0" b="9525"/>
                                  <wp:docPr id="2" name="Picture 2" descr="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2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5283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75pt;margin-top:-39.8pt;width:431.25pt;height:68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" fillcolor="white [3201]" stroked="f" strokeweight=".5pt">
                <v:textbox style="mso-fit-shape-to-text:t">
                  <w:txbxContent>
                    <w:p w:rsidR="00D35713" w:rsidRDefault="00D35713" w:rsidP="00D357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48275" cy="828675"/>
                            <wp:effectExtent l="0" t="0" r="0" b="9525"/>
                            <wp:docPr id="2" name="Picture 2" descr="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2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648B" w:rsidRPr="00D35713">
        <w:rPr>
          <w:b/>
          <w:sz w:val="32"/>
        </w:rPr>
        <w:t>First Name Last Name</w:t>
      </w:r>
    </w:p>
    <w:p w:rsidR="00D35713" w:rsidRPr="00D35713" w:rsidRDefault="00D35713" w:rsidP="00D35713">
      <w:pPr>
        <w:tabs>
          <w:tab w:val="left" w:pos="10942"/>
        </w:tabs>
        <w:spacing w:before="72"/>
        <w:ind w:left="100"/>
        <w:jc w:val="right"/>
        <w:rPr>
          <w:b/>
          <w:sz w:val="32"/>
        </w:rPr>
      </w:pPr>
      <w:r>
        <w:rPr>
          <w:b/>
          <w:sz w:val="32"/>
        </w:rPr>
        <w:t>Address | email</w:t>
      </w:r>
    </w:p>
    <w:p w:rsidR="00C23312" w:rsidRPr="00C53BA2" w:rsidRDefault="00821862" w:rsidP="00D35713">
      <w:pPr>
        <w:pStyle w:val="Heading1"/>
        <w:spacing w:before="305"/>
        <w:rPr>
          <w:u w:val="single"/>
        </w:rPr>
      </w:pPr>
      <w:r w:rsidRPr="00C53BA2">
        <w:rPr>
          <w:u w:val="single"/>
        </w:rPr>
        <w:t>EDUCATION</w:t>
      </w:r>
    </w:p>
    <w:p w:rsidR="00C23312" w:rsidRDefault="00821862">
      <w:pPr>
        <w:spacing w:before="1"/>
        <w:ind w:left="100"/>
        <w:rPr>
          <w:sz w:val="23"/>
        </w:rPr>
      </w:pPr>
      <w:r>
        <w:rPr>
          <w:b/>
          <w:sz w:val="23"/>
        </w:rPr>
        <w:t xml:space="preserve">State University </w:t>
      </w:r>
      <w:r w:rsidR="006C09AA">
        <w:rPr>
          <w:b/>
          <w:sz w:val="23"/>
        </w:rPr>
        <w:t>of New</w:t>
      </w:r>
      <w:r>
        <w:rPr>
          <w:b/>
          <w:sz w:val="23"/>
        </w:rPr>
        <w:t xml:space="preserve"> York at New Paltz</w:t>
      </w:r>
      <w:r>
        <w:rPr>
          <w:sz w:val="23"/>
        </w:rPr>
        <w:t>, New Paltz, NY</w:t>
      </w:r>
    </w:p>
    <w:p w:rsidR="00C23312" w:rsidRDefault="00821862">
      <w:pPr>
        <w:pStyle w:val="BodyText"/>
        <w:tabs>
          <w:tab w:val="left" w:pos="8560"/>
        </w:tabs>
        <w:spacing w:before="1"/>
        <w:ind w:left="100"/>
      </w:pPr>
      <w:r>
        <w:t>Bachelor of Arts in Biology, minor</w:t>
      </w:r>
      <w:r>
        <w:rPr>
          <w:spacing w:val="2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Chemistry</w:t>
      </w:r>
      <w:r>
        <w:tab/>
      </w:r>
      <w:r w:rsidR="004504AE">
        <w:t xml:space="preserve">   </w:t>
      </w:r>
      <w:r w:rsidR="00F92369">
        <w:t>e</w:t>
      </w:r>
      <w:r>
        <w:t>xpected December 2017</w:t>
      </w:r>
    </w:p>
    <w:p w:rsidR="00C23312" w:rsidRDefault="00821862">
      <w:pPr>
        <w:tabs>
          <w:tab w:val="left" w:pos="9747"/>
        </w:tabs>
        <w:spacing w:before="1"/>
        <w:ind w:left="100"/>
        <w:rPr>
          <w:sz w:val="23"/>
        </w:rPr>
      </w:pPr>
      <w:r>
        <w:rPr>
          <w:b/>
          <w:sz w:val="23"/>
        </w:rPr>
        <w:t xml:space="preserve">Study Abroad: </w:t>
      </w:r>
      <w:r>
        <w:rPr>
          <w:sz w:val="23"/>
        </w:rPr>
        <w:t>Brazilian Amazon, Tropical</w:t>
      </w:r>
      <w:r>
        <w:rPr>
          <w:spacing w:val="-2"/>
          <w:sz w:val="23"/>
        </w:rPr>
        <w:t xml:space="preserve"> </w:t>
      </w:r>
      <w:r>
        <w:rPr>
          <w:sz w:val="23"/>
        </w:rPr>
        <w:t>Field</w:t>
      </w:r>
      <w:r>
        <w:rPr>
          <w:spacing w:val="-1"/>
          <w:sz w:val="23"/>
        </w:rPr>
        <w:t xml:space="preserve"> </w:t>
      </w:r>
      <w:r>
        <w:rPr>
          <w:sz w:val="23"/>
        </w:rPr>
        <w:t>Ecology</w:t>
      </w:r>
      <w:r>
        <w:rPr>
          <w:sz w:val="23"/>
        </w:rPr>
        <w:tab/>
      </w:r>
      <w:r w:rsidR="004504AE">
        <w:rPr>
          <w:sz w:val="23"/>
        </w:rPr>
        <w:t xml:space="preserve">   </w:t>
      </w:r>
      <w:r>
        <w:rPr>
          <w:sz w:val="23"/>
        </w:rPr>
        <w:t>August</w:t>
      </w:r>
      <w:r>
        <w:rPr>
          <w:spacing w:val="-5"/>
          <w:sz w:val="23"/>
        </w:rPr>
        <w:t xml:space="preserve"> </w:t>
      </w:r>
      <w:r>
        <w:rPr>
          <w:sz w:val="23"/>
        </w:rPr>
        <w:t>2016</w:t>
      </w:r>
    </w:p>
    <w:p w:rsidR="00C23312" w:rsidRDefault="00C23312">
      <w:pPr>
        <w:pStyle w:val="BodyText"/>
        <w:spacing w:before="2"/>
        <w:ind w:left="0"/>
      </w:pPr>
    </w:p>
    <w:p w:rsidR="00C23312" w:rsidRDefault="00821862">
      <w:pPr>
        <w:ind w:left="100"/>
        <w:rPr>
          <w:sz w:val="23"/>
        </w:rPr>
      </w:pPr>
      <w:r>
        <w:rPr>
          <w:b/>
          <w:sz w:val="23"/>
        </w:rPr>
        <w:t xml:space="preserve">State University </w:t>
      </w:r>
      <w:r w:rsidR="006C09AA">
        <w:rPr>
          <w:b/>
          <w:sz w:val="23"/>
        </w:rPr>
        <w:t>of New</w:t>
      </w:r>
      <w:r>
        <w:rPr>
          <w:b/>
          <w:sz w:val="23"/>
        </w:rPr>
        <w:t xml:space="preserve"> York at </w:t>
      </w:r>
      <w:proofErr w:type="spellStart"/>
      <w:r>
        <w:rPr>
          <w:b/>
          <w:sz w:val="23"/>
        </w:rPr>
        <w:t>Dutchess</w:t>
      </w:r>
      <w:proofErr w:type="spellEnd"/>
      <w:r>
        <w:rPr>
          <w:b/>
          <w:sz w:val="23"/>
        </w:rPr>
        <w:t xml:space="preserve"> Community College</w:t>
      </w:r>
      <w:r>
        <w:rPr>
          <w:sz w:val="23"/>
        </w:rPr>
        <w:t>, Poughkeepsie, NY</w:t>
      </w:r>
    </w:p>
    <w:p w:rsidR="00C23312" w:rsidRDefault="00F92369">
      <w:pPr>
        <w:pStyle w:val="BodyText"/>
        <w:tabs>
          <w:tab w:val="left" w:pos="10031"/>
        </w:tabs>
        <w:ind w:left="100"/>
      </w:pPr>
      <w:r>
        <w:t>Associate</w:t>
      </w:r>
      <w:r w:rsidR="00821862">
        <w:t xml:space="preserve"> </w:t>
      </w:r>
      <w:r w:rsidR="006C09AA">
        <w:t>of Science</w:t>
      </w:r>
      <w:r w:rsidR="00821862">
        <w:t xml:space="preserve"> in Liberal Arts</w:t>
      </w:r>
      <w:r w:rsidR="00821862">
        <w:rPr>
          <w:spacing w:val="-26"/>
        </w:rPr>
        <w:t xml:space="preserve"> </w:t>
      </w:r>
      <w:r w:rsidR="00821862">
        <w:t>and Sciences</w:t>
      </w:r>
      <w:r w:rsidR="00821862">
        <w:tab/>
      </w:r>
      <w:r w:rsidR="004504AE">
        <w:t xml:space="preserve">  </w:t>
      </w:r>
      <w:r w:rsidR="00821862">
        <w:t>May</w:t>
      </w:r>
      <w:r w:rsidR="00821862">
        <w:rPr>
          <w:spacing w:val="-4"/>
        </w:rPr>
        <w:t xml:space="preserve"> </w:t>
      </w:r>
      <w:r w:rsidR="00821862">
        <w:t>2013</w:t>
      </w:r>
    </w:p>
    <w:p w:rsidR="00C23312" w:rsidRPr="00C53BA2" w:rsidRDefault="00C23312">
      <w:pPr>
        <w:pStyle w:val="BodyText"/>
        <w:spacing w:before="1"/>
        <w:ind w:left="0"/>
        <w:rPr>
          <w:u w:val="single"/>
        </w:rPr>
      </w:pPr>
    </w:p>
    <w:p w:rsidR="00C23312" w:rsidRPr="00C53BA2" w:rsidRDefault="00821862">
      <w:pPr>
        <w:pStyle w:val="Heading1"/>
        <w:spacing w:before="1"/>
        <w:rPr>
          <w:u w:val="single"/>
        </w:rPr>
      </w:pPr>
      <w:r w:rsidRPr="00C53BA2">
        <w:rPr>
          <w:u w:val="single"/>
        </w:rPr>
        <w:t>RELEVANT COURSES</w:t>
      </w:r>
    </w:p>
    <w:p w:rsidR="00C23312" w:rsidRDefault="00821862">
      <w:pPr>
        <w:pStyle w:val="BodyText"/>
        <w:spacing w:before="1"/>
        <w:ind w:left="100"/>
      </w:pPr>
      <w:r>
        <w:t>Genetics, Organic Chemistry, Biological Statistics, Protein Structure and Function, Immunology, Molecular Biology, Inorganic Chemistry, Senior Research in Chemistry, Research in Biology, Polymer Chemistry, Biological Chemistry</w:t>
      </w:r>
    </w:p>
    <w:p w:rsidR="00C23312" w:rsidRPr="00C53BA2" w:rsidRDefault="00821862">
      <w:pPr>
        <w:pStyle w:val="Heading1"/>
        <w:spacing w:before="201"/>
        <w:rPr>
          <w:u w:val="single"/>
        </w:rPr>
      </w:pPr>
      <w:r w:rsidRPr="00C53BA2">
        <w:rPr>
          <w:u w:val="single"/>
        </w:rPr>
        <w:t>SKILLS</w:t>
      </w:r>
    </w:p>
    <w:p w:rsidR="00C23312" w:rsidRDefault="00821862">
      <w:pPr>
        <w:pStyle w:val="BodyText"/>
        <w:spacing w:before="41" w:line="268" w:lineRule="auto"/>
        <w:ind w:left="100" w:right="122"/>
      </w:pPr>
      <w:r>
        <w:rPr>
          <w:b/>
        </w:rPr>
        <w:t xml:space="preserve">Lab Techniques: </w:t>
      </w:r>
      <w:r>
        <w:t xml:space="preserve">Cell Culture, Gel Electrophoresis, </w:t>
      </w:r>
      <w:r>
        <w:rPr>
          <w:spacing w:val="-3"/>
        </w:rPr>
        <w:t xml:space="preserve">Western </w:t>
      </w:r>
      <w:r>
        <w:t xml:space="preserve">Blot, </w:t>
      </w:r>
      <w:r>
        <w:rPr>
          <w:spacing w:val="-4"/>
        </w:rPr>
        <w:t xml:space="preserve">UV-Vis </w:t>
      </w:r>
      <w:r>
        <w:t xml:space="preserve">Spectroscopy, TLC, Liquid/liquid Extraction, </w:t>
      </w:r>
      <w:r>
        <w:rPr>
          <w:spacing w:val="-3"/>
        </w:rPr>
        <w:t xml:space="preserve">FT-IR </w:t>
      </w:r>
      <w:r>
        <w:t xml:space="preserve">Spectrometry, </w:t>
      </w:r>
      <w:r>
        <w:rPr>
          <w:position w:val="7"/>
          <w:sz w:val="15"/>
        </w:rPr>
        <w:t>13</w:t>
      </w:r>
      <w:r>
        <w:t xml:space="preserve">C and </w:t>
      </w:r>
      <w:r>
        <w:rPr>
          <w:position w:val="7"/>
          <w:sz w:val="15"/>
        </w:rPr>
        <w:t>1</w:t>
      </w:r>
      <w:r>
        <w:t xml:space="preserve">H NMR spectroscopy, Fractional distillation, </w:t>
      </w:r>
      <w:proofErr w:type="spellStart"/>
      <w:r>
        <w:t>qRT</w:t>
      </w:r>
      <w:proofErr w:type="spellEnd"/>
      <w:r>
        <w:t xml:space="preserve">-PCR, Barcoding, Reagent Preparation </w:t>
      </w:r>
      <w:r>
        <w:rPr>
          <w:b/>
        </w:rPr>
        <w:t xml:space="preserve">Computer Skills: </w:t>
      </w:r>
      <w:r>
        <w:t xml:space="preserve">Microsoft </w:t>
      </w:r>
      <w:r>
        <w:rPr>
          <w:spacing w:val="-4"/>
        </w:rPr>
        <w:t xml:space="preserve">Word, </w:t>
      </w:r>
      <w:r>
        <w:t xml:space="preserve">Excel, </w:t>
      </w:r>
      <w:r>
        <w:rPr>
          <w:spacing w:val="-3"/>
        </w:rPr>
        <w:t xml:space="preserve">PowerPoint, </w:t>
      </w:r>
      <w:r>
        <w:t xml:space="preserve">Swiss PDB Viewer and </w:t>
      </w:r>
      <w:proofErr w:type="spellStart"/>
      <w:r>
        <w:t>NMRnotebook</w:t>
      </w:r>
      <w:proofErr w:type="spellEnd"/>
    </w:p>
    <w:p w:rsidR="00C23312" w:rsidRDefault="00821862">
      <w:pPr>
        <w:spacing w:before="9"/>
        <w:ind w:left="100"/>
        <w:rPr>
          <w:sz w:val="23"/>
        </w:rPr>
      </w:pPr>
      <w:r>
        <w:rPr>
          <w:b/>
          <w:sz w:val="23"/>
        </w:rPr>
        <w:t xml:space="preserve">Languages: </w:t>
      </w:r>
      <w:r>
        <w:rPr>
          <w:sz w:val="23"/>
        </w:rPr>
        <w:t>Spanish (Conversational)</w:t>
      </w:r>
    </w:p>
    <w:p w:rsidR="00C23312" w:rsidRDefault="00C23312">
      <w:pPr>
        <w:pStyle w:val="BodyText"/>
        <w:spacing w:before="4"/>
        <w:ind w:left="0"/>
        <w:rPr>
          <w:sz w:val="21"/>
        </w:rPr>
      </w:pPr>
    </w:p>
    <w:p w:rsidR="00C23312" w:rsidRPr="00C53BA2" w:rsidRDefault="00821862">
      <w:pPr>
        <w:pStyle w:val="Heading1"/>
        <w:rPr>
          <w:u w:val="single"/>
        </w:rPr>
      </w:pPr>
      <w:r w:rsidRPr="00C53BA2">
        <w:rPr>
          <w:u w:val="single"/>
        </w:rPr>
        <w:t>RESEARCH EXPERIENCE</w:t>
      </w:r>
    </w:p>
    <w:p w:rsidR="00C23312" w:rsidRDefault="00821862">
      <w:pPr>
        <w:tabs>
          <w:tab w:val="left" w:pos="9058"/>
        </w:tabs>
        <w:spacing w:before="1"/>
        <w:ind w:left="100"/>
        <w:rPr>
          <w:sz w:val="23"/>
        </w:rPr>
      </w:pPr>
      <w:r>
        <w:rPr>
          <w:b/>
          <w:sz w:val="23"/>
        </w:rPr>
        <w:t>SUNY New Paltz: Biology Department</w:t>
      </w:r>
      <w:r>
        <w:rPr>
          <w:sz w:val="23"/>
        </w:rPr>
        <w:t>, New</w:t>
      </w:r>
      <w:r>
        <w:rPr>
          <w:spacing w:val="-4"/>
          <w:sz w:val="23"/>
        </w:rPr>
        <w:t xml:space="preserve"> </w:t>
      </w:r>
      <w:r>
        <w:rPr>
          <w:sz w:val="23"/>
        </w:rPr>
        <w:t>Paltz,</w:t>
      </w:r>
      <w:r>
        <w:rPr>
          <w:spacing w:val="-1"/>
          <w:sz w:val="23"/>
        </w:rPr>
        <w:t xml:space="preserve"> </w:t>
      </w:r>
      <w:r>
        <w:rPr>
          <w:sz w:val="23"/>
        </w:rPr>
        <w:t>NY</w:t>
      </w:r>
      <w:r>
        <w:rPr>
          <w:sz w:val="23"/>
        </w:rPr>
        <w:tab/>
      </w:r>
      <w:r w:rsidR="004504AE">
        <w:rPr>
          <w:sz w:val="23"/>
        </w:rPr>
        <w:t xml:space="preserve">    </w:t>
      </w:r>
      <w:r>
        <w:rPr>
          <w:sz w:val="23"/>
        </w:rPr>
        <w:t>May 2016 –</w:t>
      </w:r>
      <w:r>
        <w:rPr>
          <w:spacing w:val="-4"/>
          <w:sz w:val="23"/>
        </w:rPr>
        <w:t xml:space="preserve"> </w:t>
      </w:r>
      <w:r>
        <w:rPr>
          <w:sz w:val="23"/>
        </w:rPr>
        <w:t>Present</w:t>
      </w:r>
    </w:p>
    <w:p w:rsidR="00C23312" w:rsidRDefault="00821862">
      <w:pPr>
        <w:spacing w:before="1"/>
        <w:ind w:left="100"/>
        <w:rPr>
          <w:sz w:val="23"/>
        </w:rPr>
      </w:pPr>
      <w:r>
        <w:rPr>
          <w:i/>
          <w:sz w:val="23"/>
        </w:rPr>
        <w:t xml:space="preserve">Undergraduate Research Assistant, </w:t>
      </w:r>
      <w:r>
        <w:rPr>
          <w:sz w:val="23"/>
        </w:rPr>
        <w:t>Primary Investigator: Jennifer Waldo, Ph.D.</w:t>
      </w:r>
    </w:p>
    <w:p w:rsidR="00C23312" w:rsidRDefault="000E4CCD">
      <w:pPr>
        <w:pStyle w:val="ListParagraph"/>
        <w:numPr>
          <w:ilvl w:val="0"/>
          <w:numId w:val="3"/>
        </w:numPr>
        <w:tabs>
          <w:tab w:val="left" w:pos="820"/>
        </w:tabs>
        <w:spacing w:before="1" w:line="258" w:lineRule="exact"/>
        <w:rPr>
          <w:sz w:val="23"/>
        </w:rPr>
      </w:pPr>
      <w:r>
        <w:rPr>
          <w:sz w:val="23"/>
        </w:rPr>
        <w:t>Analyze</w:t>
      </w:r>
      <w:r w:rsidR="00821862">
        <w:rPr>
          <w:sz w:val="23"/>
        </w:rPr>
        <w:t xml:space="preserve"> commercial dog food samples to investigate and verify listed consistency of</w:t>
      </w:r>
      <w:r w:rsidR="00821862">
        <w:rPr>
          <w:spacing w:val="23"/>
          <w:sz w:val="23"/>
        </w:rPr>
        <w:t xml:space="preserve"> </w:t>
      </w:r>
      <w:r w:rsidR="00821862">
        <w:rPr>
          <w:sz w:val="23"/>
        </w:rPr>
        <w:t>ingredients</w:t>
      </w:r>
    </w:p>
    <w:p w:rsidR="00C23312" w:rsidRDefault="000E4CCD">
      <w:pPr>
        <w:pStyle w:val="ListParagraph"/>
        <w:numPr>
          <w:ilvl w:val="0"/>
          <w:numId w:val="2"/>
        </w:numPr>
        <w:tabs>
          <w:tab w:val="left" w:pos="840"/>
        </w:tabs>
        <w:spacing w:line="244" w:lineRule="auto"/>
        <w:ind w:right="420"/>
        <w:rPr>
          <w:sz w:val="23"/>
        </w:rPr>
      </w:pPr>
      <w:r>
        <w:rPr>
          <w:position w:val="1"/>
          <w:sz w:val="23"/>
        </w:rPr>
        <w:t>Extract DNA and analyze</w:t>
      </w:r>
      <w:r w:rsidR="00821862">
        <w:rPr>
          <w:position w:val="1"/>
          <w:sz w:val="23"/>
        </w:rPr>
        <w:t xml:space="preserve"> the DNA sequences to identify species and compared the relationships</w:t>
      </w:r>
      <w:r w:rsidR="00821862">
        <w:rPr>
          <w:spacing w:val="-4"/>
          <w:position w:val="1"/>
          <w:sz w:val="23"/>
        </w:rPr>
        <w:t xml:space="preserve"> </w:t>
      </w:r>
      <w:r w:rsidR="00821862">
        <w:rPr>
          <w:position w:val="1"/>
          <w:sz w:val="23"/>
        </w:rPr>
        <w:t xml:space="preserve">between </w:t>
      </w:r>
      <w:r w:rsidR="00821862">
        <w:rPr>
          <w:sz w:val="23"/>
        </w:rPr>
        <w:t xml:space="preserve">the species using </w:t>
      </w:r>
      <w:proofErr w:type="spellStart"/>
      <w:r w:rsidR="00821862">
        <w:rPr>
          <w:spacing w:val="-3"/>
          <w:sz w:val="23"/>
        </w:rPr>
        <w:t>qRT</w:t>
      </w:r>
      <w:proofErr w:type="spellEnd"/>
      <w:r w:rsidR="00821862">
        <w:rPr>
          <w:spacing w:val="-3"/>
          <w:sz w:val="23"/>
        </w:rPr>
        <w:t xml:space="preserve">-PCR </w:t>
      </w:r>
      <w:r w:rsidR="00821862">
        <w:rPr>
          <w:sz w:val="23"/>
        </w:rPr>
        <w:t>and PCR</w:t>
      </w:r>
      <w:r w:rsidR="00821862">
        <w:rPr>
          <w:spacing w:val="7"/>
          <w:sz w:val="23"/>
        </w:rPr>
        <w:t xml:space="preserve"> </w:t>
      </w:r>
      <w:r w:rsidR="00821862">
        <w:rPr>
          <w:sz w:val="23"/>
        </w:rPr>
        <w:t>barcoding</w:t>
      </w:r>
    </w:p>
    <w:p w:rsidR="00C23312" w:rsidRDefault="00821862">
      <w:pPr>
        <w:tabs>
          <w:tab w:val="left" w:pos="9085"/>
        </w:tabs>
        <w:spacing w:before="206"/>
        <w:ind w:left="100"/>
        <w:rPr>
          <w:sz w:val="23"/>
        </w:rPr>
      </w:pPr>
      <w:r>
        <w:rPr>
          <w:b/>
          <w:sz w:val="23"/>
        </w:rPr>
        <w:t>SUNY New Paltz: Chemistry Department</w:t>
      </w:r>
      <w:r>
        <w:rPr>
          <w:sz w:val="23"/>
        </w:rPr>
        <w:t>, New Paltz, NY</w:t>
      </w:r>
      <w:r>
        <w:rPr>
          <w:sz w:val="23"/>
        </w:rPr>
        <w:tab/>
      </w:r>
      <w:r w:rsidR="004504AE">
        <w:rPr>
          <w:sz w:val="23"/>
        </w:rPr>
        <w:t xml:space="preserve">   </w:t>
      </w:r>
      <w:r>
        <w:rPr>
          <w:sz w:val="23"/>
        </w:rPr>
        <w:t>January – May</w:t>
      </w:r>
      <w:r>
        <w:rPr>
          <w:spacing w:val="-10"/>
          <w:sz w:val="23"/>
        </w:rPr>
        <w:t xml:space="preserve"> </w:t>
      </w:r>
      <w:r>
        <w:rPr>
          <w:sz w:val="23"/>
        </w:rPr>
        <w:t>2016</w:t>
      </w:r>
    </w:p>
    <w:p w:rsidR="00C23312" w:rsidRDefault="00821862">
      <w:pPr>
        <w:ind w:left="100"/>
        <w:rPr>
          <w:sz w:val="23"/>
        </w:rPr>
      </w:pPr>
      <w:r>
        <w:rPr>
          <w:i/>
          <w:sz w:val="23"/>
        </w:rPr>
        <w:t>Undergraduate Research Assistant</w:t>
      </w:r>
      <w:r>
        <w:rPr>
          <w:sz w:val="23"/>
        </w:rPr>
        <w:t xml:space="preserve">, Primary Investigator: Frantz </w:t>
      </w:r>
      <w:proofErr w:type="spellStart"/>
      <w:r>
        <w:rPr>
          <w:sz w:val="23"/>
        </w:rPr>
        <w:t>Folmer</w:t>
      </w:r>
      <w:proofErr w:type="spellEnd"/>
      <w:r>
        <w:rPr>
          <w:sz w:val="23"/>
        </w:rPr>
        <w:t>-Andersen, Ph.D.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rPr>
          <w:sz w:val="23"/>
        </w:rPr>
      </w:pPr>
      <w:r>
        <w:rPr>
          <w:sz w:val="23"/>
        </w:rPr>
        <w:t xml:space="preserve">Optimized control of product distributions by addition reactions of </w:t>
      </w:r>
      <w:proofErr w:type="spellStart"/>
      <w:r>
        <w:rPr>
          <w:sz w:val="23"/>
        </w:rPr>
        <w:t>hydrohalic</w:t>
      </w:r>
      <w:proofErr w:type="spellEnd"/>
      <w:r>
        <w:rPr>
          <w:sz w:val="23"/>
        </w:rPr>
        <w:t xml:space="preserve"> acids (</w:t>
      </w:r>
      <w:proofErr w:type="spellStart"/>
      <w:r>
        <w:rPr>
          <w:sz w:val="23"/>
        </w:rPr>
        <w:t>HCl</w:t>
      </w:r>
      <w:proofErr w:type="spellEnd"/>
      <w:r>
        <w:rPr>
          <w:sz w:val="23"/>
        </w:rPr>
        <w:t xml:space="preserve"> and </w:t>
      </w:r>
      <w:proofErr w:type="spellStart"/>
      <w:r>
        <w:rPr>
          <w:sz w:val="23"/>
        </w:rPr>
        <w:t>HBr</w:t>
      </w:r>
      <w:proofErr w:type="spellEnd"/>
      <w:r>
        <w:rPr>
          <w:sz w:val="23"/>
        </w:rPr>
        <w:t>) to</w:t>
      </w:r>
      <w:r w:rsidR="000E4CCD">
        <w:rPr>
          <w:spacing w:val="42"/>
          <w:sz w:val="23"/>
        </w:rPr>
        <w:t xml:space="preserve"> </w:t>
      </w:r>
      <w:r>
        <w:rPr>
          <w:sz w:val="23"/>
        </w:rPr>
        <w:t>alkenes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exact"/>
        <w:rPr>
          <w:sz w:val="23"/>
        </w:rPr>
      </w:pPr>
      <w:r>
        <w:rPr>
          <w:position w:val="1"/>
          <w:sz w:val="23"/>
        </w:rPr>
        <w:t>Purified products by fractional distillation and liquid/liquid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>extraction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spacing w:line="260" w:lineRule="exact"/>
        <w:rPr>
          <w:sz w:val="23"/>
        </w:rPr>
      </w:pPr>
      <w:r>
        <w:rPr>
          <w:position w:val="1"/>
          <w:sz w:val="23"/>
        </w:rPr>
        <w:t xml:space="preserve">Characterized products by </w:t>
      </w:r>
      <w:r>
        <w:rPr>
          <w:position w:val="7"/>
          <w:sz w:val="15"/>
        </w:rPr>
        <w:t>13</w:t>
      </w:r>
      <w:r>
        <w:rPr>
          <w:position w:val="1"/>
          <w:sz w:val="23"/>
        </w:rPr>
        <w:t xml:space="preserve">C and </w:t>
      </w:r>
      <w:r>
        <w:rPr>
          <w:position w:val="7"/>
          <w:sz w:val="15"/>
        </w:rPr>
        <w:t>1</w:t>
      </w:r>
      <w:r>
        <w:rPr>
          <w:position w:val="1"/>
          <w:sz w:val="23"/>
        </w:rPr>
        <w:t>H NMR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spectroscopy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spacing w:line="264" w:lineRule="exact"/>
        <w:rPr>
          <w:sz w:val="23"/>
        </w:rPr>
      </w:pPr>
      <w:r>
        <w:rPr>
          <w:position w:val="1"/>
          <w:sz w:val="23"/>
        </w:rPr>
        <w:t>Presented research at the Mid-Hudson American Chemistry Society Undergraduate Research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Symposium</w:t>
      </w:r>
    </w:p>
    <w:p w:rsidR="00C23312" w:rsidRDefault="00C23312">
      <w:pPr>
        <w:pStyle w:val="BodyText"/>
        <w:spacing w:before="6"/>
        <w:ind w:left="0"/>
        <w:rPr>
          <w:sz w:val="22"/>
        </w:rPr>
      </w:pPr>
    </w:p>
    <w:p w:rsidR="00C23312" w:rsidRPr="00C53BA2" w:rsidRDefault="00821862">
      <w:pPr>
        <w:pStyle w:val="Heading1"/>
        <w:rPr>
          <w:u w:val="single"/>
        </w:rPr>
      </w:pPr>
      <w:r w:rsidRPr="00C53BA2">
        <w:rPr>
          <w:u w:val="single"/>
        </w:rPr>
        <w:t>WORK EXPERIENCE</w:t>
      </w:r>
    </w:p>
    <w:p w:rsidR="00C23312" w:rsidRDefault="00821862">
      <w:pPr>
        <w:tabs>
          <w:tab w:val="left" w:pos="9083"/>
        </w:tabs>
        <w:ind w:left="100"/>
        <w:rPr>
          <w:sz w:val="23"/>
        </w:rPr>
      </w:pPr>
      <w:r>
        <w:rPr>
          <w:b/>
          <w:sz w:val="23"/>
        </w:rPr>
        <w:t>Wingate at Ulster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Ulster,</w:t>
      </w:r>
      <w:r>
        <w:rPr>
          <w:spacing w:val="-2"/>
          <w:sz w:val="23"/>
        </w:rPr>
        <w:t xml:space="preserve"> </w:t>
      </w:r>
      <w:r>
        <w:rPr>
          <w:sz w:val="23"/>
        </w:rPr>
        <w:t>NY</w:t>
      </w:r>
      <w:r>
        <w:rPr>
          <w:sz w:val="23"/>
        </w:rPr>
        <w:tab/>
      </w:r>
      <w:r w:rsidR="004504AE">
        <w:rPr>
          <w:sz w:val="23"/>
        </w:rPr>
        <w:t xml:space="preserve">   </w:t>
      </w:r>
      <w:r>
        <w:rPr>
          <w:sz w:val="23"/>
        </w:rPr>
        <w:t>May 2014 –</w:t>
      </w:r>
      <w:r>
        <w:rPr>
          <w:spacing w:val="-4"/>
          <w:sz w:val="23"/>
        </w:rPr>
        <w:t xml:space="preserve"> </w:t>
      </w:r>
      <w:r>
        <w:rPr>
          <w:sz w:val="23"/>
        </w:rPr>
        <w:t>Present</w:t>
      </w:r>
    </w:p>
    <w:p w:rsidR="00C23312" w:rsidRDefault="00821862">
      <w:pPr>
        <w:ind w:left="100"/>
        <w:rPr>
          <w:i/>
          <w:sz w:val="23"/>
        </w:rPr>
      </w:pPr>
      <w:r>
        <w:rPr>
          <w:i/>
          <w:sz w:val="23"/>
        </w:rPr>
        <w:t>Certified Nursing Assistant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rPr>
          <w:sz w:val="23"/>
        </w:rPr>
      </w:pPr>
      <w:r>
        <w:rPr>
          <w:spacing w:val="-5"/>
          <w:sz w:val="23"/>
        </w:rPr>
        <w:t xml:space="preserve">Work </w:t>
      </w:r>
      <w:r>
        <w:rPr>
          <w:sz w:val="23"/>
        </w:rPr>
        <w:t>with nurses to provide assistance with daily activities and living needs of patients and elderly</w:t>
      </w:r>
      <w:r>
        <w:rPr>
          <w:spacing w:val="19"/>
          <w:sz w:val="23"/>
        </w:rPr>
        <w:t xml:space="preserve"> </w:t>
      </w:r>
      <w:r>
        <w:rPr>
          <w:sz w:val="23"/>
        </w:rPr>
        <w:t>residents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rPr>
          <w:sz w:val="23"/>
        </w:rPr>
      </w:pPr>
      <w:r>
        <w:rPr>
          <w:position w:val="1"/>
          <w:sz w:val="23"/>
        </w:rPr>
        <w:t>Document and report observations of patient/resident behavior, complaints or physical symptoms to</w:t>
      </w:r>
      <w:r>
        <w:rPr>
          <w:spacing w:val="20"/>
          <w:position w:val="1"/>
          <w:sz w:val="23"/>
        </w:rPr>
        <w:t xml:space="preserve"> </w:t>
      </w:r>
      <w:r>
        <w:rPr>
          <w:position w:val="1"/>
          <w:sz w:val="23"/>
        </w:rPr>
        <w:t>nurses</w:t>
      </w:r>
    </w:p>
    <w:p w:rsidR="00C23312" w:rsidRDefault="00C23312">
      <w:pPr>
        <w:pStyle w:val="BodyText"/>
        <w:spacing w:before="6"/>
        <w:ind w:left="0"/>
        <w:rPr>
          <w:sz w:val="22"/>
        </w:rPr>
      </w:pPr>
    </w:p>
    <w:p w:rsidR="00C23312" w:rsidRDefault="00821862">
      <w:pPr>
        <w:tabs>
          <w:tab w:val="left" w:pos="8255"/>
        </w:tabs>
        <w:ind w:left="100"/>
        <w:rPr>
          <w:sz w:val="23"/>
        </w:rPr>
      </w:pPr>
      <w:r>
        <w:rPr>
          <w:b/>
          <w:sz w:val="23"/>
        </w:rPr>
        <w:t xml:space="preserve">SUNY </w:t>
      </w:r>
      <w:proofErr w:type="spellStart"/>
      <w:r>
        <w:rPr>
          <w:b/>
          <w:sz w:val="23"/>
        </w:rPr>
        <w:t>Dutchess</w:t>
      </w:r>
      <w:proofErr w:type="spellEnd"/>
      <w:r>
        <w:rPr>
          <w:b/>
          <w:sz w:val="23"/>
        </w:rPr>
        <w:t>: Chemistry Department</w:t>
      </w:r>
      <w:r>
        <w:rPr>
          <w:sz w:val="23"/>
        </w:rPr>
        <w:t>, Poughkeepsie, NY</w:t>
      </w:r>
      <w:r>
        <w:rPr>
          <w:sz w:val="23"/>
        </w:rPr>
        <w:tab/>
      </w:r>
      <w:r w:rsidR="004504AE">
        <w:rPr>
          <w:sz w:val="23"/>
        </w:rPr>
        <w:t xml:space="preserve">    </w:t>
      </w:r>
      <w:r>
        <w:rPr>
          <w:sz w:val="23"/>
        </w:rPr>
        <w:t>September 2012 – May</w:t>
      </w:r>
      <w:r>
        <w:rPr>
          <w:spacing w:val="-2"/>
          <w:sz w:val="23"/>
        </w:rPr>
        <w:t xml:space="preserve"> </w:t>
      </w:r>
      <w:r>
        <w:rPr>
          <w:sz w:val="23"/>
        </w:rPr>
        <w:t>2013</w:t>
      </w:r>
    </w:p>
    <w:p w:rsidR="00C23312" w:rsidRDefault="00821862">
      <w:pPr>
        <w:ind w:left="100"/>
        <w:rPr>
          <w:i/>
          <w:sz w:val="23"/>
        </w:rPr>
      </w:pPr>
      <w:r>
        <w:rPr>
          <w:i/>
          <w:sz w:val="23"/>
        </w:rPr>
        <w:t>Undergraduate Lab Assistant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rPr>
          <w:sz w:val="23"/>
        </w:rPr>
      </w:pPr>
      <w:r>
        <w:rPr>
          <w:sz w:val="23"/>
        </w:rPr>
        <w:t>Prepared and maintained laboratories, equipment, supplies and inventory; performed general lab</w:t>
      </w:r>
      <w:r>
        <w:rPr>
          <w:spacing w:val="2"/>
          <w:sz w:val="23"/>
        </w:rPr>
        <w:t xml:space="preserve"> </w:t>
      </w:r>
      <w:r>
        <w:rPr>
          <w:sz w:val="23"/>
        </w:rPr>
        <w:t>functions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spacing w:line="260" w:lineRule="exact"/>
        <w:rPr>
          <w:sz w:val="23"/>
        </w:rPr>
      </w:pPr>
      <w:r>
        <w:rPr>
          <w:position w:val="1"/>
          <w:sz w:val="23"/>
        </w:rPr>
        <w:t>Assisted faculty in lab related issues; provided students help with labs and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coursework</w:t>
      </w:r>
    </w:p>
    <w:p w:rsidR="00C23312" w:rsidRDefault="00821862">
      <w:pPr>
        <w:tabs>
          <w:tab w:val="left" w:pos="9805"/>
        </w:tabs>
        <w:spacing w:line="256" w:lineRule="exact"/>
        <w:ind w:left="100"/>
        <w:rPr>
          <w:sz w:val="23"/>
        </w:rPr>
      </w:pPr>
      <w:r>
        <w:rPr>
          <w:i/>
          <w:sz w:val="23"/>
        </w:rPr>
        <w:t>Chemistry Lab Assistant</w:t>
      </w:r>
      <w:r>
        <w:rPr>
          <w:sz w:val="23"/>
        </w:rPr>
        <w:t xml:space="preserve">, Math &amp; Science Matter...Especially for </w:t>
      </w:r>
      <w:r>
        <w:rPr>
          <w:spacing w:val="-4"/>
          <w:sz w:val="23"/>
        </w:rPr>
        <w:t>Young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Women</w:t>
      </w:r>
      <w:r>
        <w:rPr>
          <w:sz w:val="23"/>
        </w:rPr>
        <w:t xml:space="preserve"> </w:t>
      </w:r>
      <w:r>
        <w:rPr>
          <w:spacing w:val="-3"/>
          <w:sz w:val="23"/>
        </w:rPr>
        <w:t>Workshop</w:t>
      </w:r>
      <w:r>
        <w:rPr>
          <w:spacing w:val="-3"/>
          <w:sz w:val="23"/>
        </w:rPr>
        <w:tab/>
      </w:r>
      <w:r w:rsidR="004504AE">
        <w:rPr>
          <w:spacing w:val="-3"/>
          <w:sz w:val="23"/>
        </w:rPr>
        <w:t xml:space="preserve">   </w:t>
      </w:r>
      <w:r>
        <w:rPr>
          <w:sz w:val="23"/>
        </w:rPr>
        <w:t>March</w:t>
      </w:r>
      <w:r>
        <w:rPr>
          <w:spacing w:val="-4"/>
          <w:sz w:val="23"/>
        </w:rPr>
        <w:t xml:space="preserve"> </w:t>
      </w:r>
      <w:r>
        <w:rPr>
          <w:sz w:val="23"/>
        </w:rPr>
        <w:t>2013</w:t>
      </w:r>
    </w:p>
    <w:p w:rsidR="00C23312" w:rsidRDefault="00821862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3"/>
        </w:rPr>
      </w:pPr>
      <w:r>
        <w:rPr>
          <w:sz w:val="23"/>
        </w:rPr>
        <w:t>Prepared science workshops; provided help to and encouraged young women in engaging science</w:t>
      </w:r>
      <w:r>
        <w:rPr>
          <w:spacing w:val="-15"/>
          <w:sz w:val="23"/>
        </w:rPr>
        <w:t xml:space="preserve"> </w:t>
      </w:r>
      <w:r>
        <w:rPr>
          <w:sz w:val="23"/>
        </w:rPr>
        <w:t>activities</w:t>
      </w:r>
    </w:p>
    <w:p w:rsidR="00C23312" w:rsidRDefault="00C23312">
      <w:pPr>
        <w:pStyle w:val="BodyText"/>
        <w:spacing w:before="3"/>
        <w:ind w:left="0"/>
        <w:rPr>
          <w:sz w:val="22"/>
        </w:rPr>
      </w:pPr>
    </w:p>
    <w:p w:rsidR="00C23312" w:rsidRDefault="00821862">
      <w:pPr>
        <w:tabs>
          <w:tab w:val="left" w:pos="7721"/>
        </w:tabs>
        <w:ind w:left="100"/>
        <w:rPr>
          <w:sz w:val="23"/>
        </w:rPr>
      </w:pPr>
      <w:r>
        <w:rPr>
          <w:b/>
          <w:sz w:val="23"/>
        </w:rPr>
        <w:t>Piercing Pagoda</w:t>
      </w:r>
      <w:r>
        <w:rPr>
          <w:sz w:val="23"/>
        </w:rPr>
        <w:t>,</w:t>
      </w:r>
      <w:r>
        <w:rPr>
          <w:spacing w:val="-7"/>
          <w:sz w:val="23"/>
        </w:rPr>
        <w:t xml:space="preserve"> </w:t>
      </w:r>
      <w:r>
        <w:rPr>
          <w:sz w:val="23"/>
        </w:rPr>
        <w:t>Poughkeepsie,</w:t>
      </w:r>
      <w:r>
        <w:rPr>
          <w:spacing w:val="-4"/>
          <w:sz w:val="23"/>
        </w:rPr>
        <w:t xml:space="preserve"> </w:t>
      </w:r>
      <w:r>
        <w:rPr>
          <w:sz w:val="23"/>
        </w:rPr>
        <w:t>NY</w:t>
      </w:r>
      <w:r>
        <w:rPr>
          <w:sz w:val="23"/>
        </w:rPr>
        <w:tab/>
      </w:r>
      <w:r w:rsidR="004504AE">
        <w:rPr>
          <w:sz w:val="23"/>
        </w:rPr>
        <w:t xml:space="preserve">   </w:t>
      </w:r>
      <w:r>
        <w:rPr>
          <w:sz w:val="23"/>
        </w:rPr>
        <w:t>November 2011 – September</w:t>
      </w:r>
      <w:r>
        <w:rPr>
          <w:spacing w:val="-7"/>
          <w:sz w:val="23"/>
        </w:rPr>
        <w:t xml:space="preserve"> </w:t>
      </w:r>
      <w:r>
        <w:rPr>
          <w:sz w:val="23"/>
        </w:rPr>
        <w:t>2013</w:t>
      </w:r>
    </w:p>
    <w:p w:rsidR="00C23312" w:rsidRDefault="00821862">
      <w:pPr>
        <w:spacing w:before="1"/>
        <w:ind w:left="100"/>
        <w:rPr>
          <w:i/>
          <w:sz w:val="23"/>
        </w:rPr>
      </w:pPr>
      <w:r>
        <w:rPr>
          <w:i/>
          <w:sz w:val="23"/>
        </w:rPr>
        <w:t>Key/Sales Associate</w:t>
      </w:r>
    </w:p>
    <w:p w:rsidR="00C23312" w:rsidRDefault="003473B6">
      <w:pPr>
        <w:pStyle w:val="ListParagraph"/>
        <w:numPr>
          <w:ilvl w:val="0"/>
          <w:numId w:val="1"/>
        </w:numPr>
        <w:tabs>
          <w:tab w:val="left" w:pos="840"/>
        </w:tabs>
        <w:spacing w:before="1" w:line="240" w:lineRule="auto"/>
        <w:ind w:left="840" w:hanging="200"/>
        <w:rPr>
          <w:sz w:val="23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34111" wp14:editId="4EF3E2A5">
                <wp:simplePos x="0" y="0"/>
                <wp:positionH relativeFrom="column">
                  <wp:posOffset>5568950</wp:posOffset>
                </wp:positionH>
                <wp:positionV relativeFrom="paragraph">
                  <wp:posOffset>365760</wp:posOffset>
                </wp:positionV>
                <wp:extent cx="163830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3B6" w:rsidRPr="006B6914" w:rsidRDefault="003473B6" w:rsidP="003473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Biology/Chemistry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34111" id="Text Box 1" o:spid="_x0000_s1027" type="#_x0000_t202" style="position:absolute;left:0;text-align:left;margin-left:438.5pt;margin-top:28.8pt;width:129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" fillcolor="white [3201]" strokeweight=".5pt">
                <v:textbox>
                  <w:txbxContent>
                    <w:p w:rsidR="003473B6" w:rsidRPr="006B6914" w:rsidRDefault="003473B6" w:rsidP="003473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Biology/Chemistry</w:t>
                      </w:r>
                    </w:p>
                  </w:txbxContent>
                </v:textbox>
              </v:shape>
            </w:pict>
          </mc:Fallback>
        </mc:AlternateContent>
      </w:r>
      <w:r w:rsidR="00821862">
        <w:rPr>
          <w:sz w:val="23"/>
        </w:rPr>
        <w:t>Provided excellent customer service, maintained environment for customers and provided ear</w:t>
      </w:r>
      <w:r w:rsidR="00821862">
        <w:rPr>
          <w:spacing w:val="-12"/>
          <w:sz w:val="23"/>
        </w:rPr>
        <w:t xml:space="preserve"> </w:t>
      </w:r>
      <w:r w:rsidR="00821862">
        <w:rPr>
          <w:sz w:val="23"/>
        </w:rPr>
        <w:t>piercings</w:t>
      </w:r>
      <w:bookmarkStart w:id="0" w:name="_GoBack"/>
      <w:bookmarkEnd w:id="0"/>
    </w:p>
    <w:sectPr w:rsidR="00C23312">
      <w:type w:val="continuous"/>
      <w:pgSz w:w="12240" w:h="15840"/>
      <w:pgMar w:top="96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BFB"/>
    <w:multiLevelType w:val="hybridMultilevel"/>
    <w:tmpl w:val="83304B86"/>
    <w:lvl w:ilvl="0" w:tplc="ECD8DAC4">
      <w:numFmt w:val="bullet"/>
      <w:lvlText w:val="•"/>
      <w:lvlJc w:val="left"/>
      <w:pPr>
        <w:ind w:left="820" w:hanging="180"/>
      </w:pPr>
      <w:rPr>
        <w:rFonts w:ascii="Garamond" w:eastAsia="Garamond" w:hAnsi="Garamond" w:cs="Garamond" w:hint="default"/>
        <w:spacing w:val="-28"/>
        <w:w w:val="100"/>
        <w:position w:val="0"/>
        <w:sz w:val="23"/>
        <w:szCs w:val="23"/>
      </w:rPr>
    </w:lvl>
    <w:lvl w:ilvl="1" w:tplc="3170DCA4">
      <w:numFmt w:val="bullet"/>
      <w:lvlText w:val="•"/>
      <w:lvlJc w:val="left"/>
      <w:pPr>
        <w:ind w:left="1844" w:hanging="180"/>
      </w:pPr>
      <w:rPr>
        <w:rFonts w:hint="default"/>
      </w:rPr>
    </w:lvl>
    <w:lvl w:ilvl="2" w:tplc="2F7AB030">
      <w:numFmt w:val="bullet"/>
      <w:lvlText w:val="•"/>
      <w:lvlJc w:val="left"/>
      <w:pPr>
        <w:ind w:left="2868" w:hanging="180"/>
      </w:pPr>
      <w:rPr>
        <w:rFonts w:hint="default"/>
      </w:rPr>
    </w:lvl>
    <w:lvl w:ilvl="3" w:tplc="93524A80">
      <w:numFmt w:val="bullet"/>
      <w:lvlText w:val="•"/>
      <w:lvlJc w:val="left"/>
      <w:pPr>
        <w:ind w:left="3892" w:hanging="180"/>
      </w:pPr>
      <w:rPr>
        <w:rFonts w:hint="default"/>
      </w:rPr>
    </w:lvl>
    <w:lvl w:ilvl="4" w:tplc="7AD6D32E">
      <w:numFmt w:val="bullet"/>
      <w:lvlText w:val="•"/>
      <w:lvlJc w:val="left"/>
      <w:pPr>
        <w:ind w:left="4916" w:hanging="180"/>
      </w:pPr>
      <w:rPr>
        <w:rFonts w:hint="default"/>
      </w:rPr>
    </w:lvl>
    <w:lvl w:ilvl="5" w:tplc="43B62874">
      <w:numFmt w:val="bullet"/>
      <w:lvlText w:val="•"/>
      <w:lvlJc w:val="left"/>
      <w:pPr>
        <w:ind w:left="5940" w:hanging="180"/>
      </w:pPr>
      <w:rPr>
        <w:rFonts w:hint="default"/>
      </w:rPr>
    </w:lvl>
    <w:lvl w:ilvl="6" w:tplc="55A894DC">
      <w:numFmt w:val="bullet"/>
      <w:lvlText w:val="•"/>
      <w:lvlJc w:val="left"/>
      <w:pPr>
        <w:ind w:left="6964" w:hanging="180"/>
      </w:pPr>
      <w:rPr>
        <w:rFonts w:hint="default"/>
      </w:rPr>
    </w:lvl>
    <w:lvl w:ilvl="7" w:tplc="41F26BCE">
      <w:numFmt w:val="bullet"/>
      <w:lvlText w:val="•"/>
      <w:lvlJc w:val="left"/>
      <w:pPr>
        <w:ind w:left="7988" w:hanging="180"/>
      </w:pPr>
      <w:rPr>
        <w:rFonts w:hint="default"/>
      </w:rPr>
    </w:lvl>
    <w:lvl w:ilvl="8" w:tplc="5F360826">
      <w:numFmt w:val="bullet"/>
      <w:lvlText w:val="•"/>
      <w:lvlJc w:val="left"/>
      <w:pPr>
        <w:ind w:left="9012" w:hanging="180"/>
      </w:pPr>
      <w:rPr>
        <w:rFonts w:hint="default"/>
      </w:rPr>
    </w:lvl>
  </w:abstractNum>
  <w:abstractNum w:abstractNumId="1" w15:restartNumberingAfterBreak="0">
    <w:nsid w:val="20CE2F57"/>
    <w:multiLevelType w:val="hybridMultilevel"/>
    <w:tmpl w:val="9E7A31F2"/>
    <w:lvl w:ilvl="0" w:tplc="834090F2">
      <w:numFmt w:val="bullet"/>
      <w:lvlText w:val="•"/>
      <w:lvlJc w:val="left"/>
      <w:pPr>
        <w:ind w:left="840" w:hanging="200"/>
      </w:pPr>
      <w:rPr>
        <w:rFonts w:ascii="Arial" w:eastAsia="Arial" w:hAnsi="Arial" w:cs="Arial" w:hint="default"/>
        <w:spacing w:val="-12"/>
        <w:w w:val="100"/>
        <w:sz w:val="23"/>
        <w:szCs w:val="23"/>
      </w:rPr>
    </w:lvl>
    <w:lvl w:ilvl="1" w:tplc="FE9EA230">
      <w:numFmt w:val="bullet"/>
      <w:lvlText w:val="•"/>
      <w:lvlJc w:val="left"/>
      <w:pPr>
        <w:ind w:left="1862" w:hanging="200"/>
      </w:pPr>
      <w:rPr>
        <w:rFonts w:hint="default"/>
      </w:rPr>
    </w:lvl>
    <w:lvl w:ilvl="2" w:tplc="8FE4CACE">
      <w:numFmt w:val="bullet"/>
      <w:lvlText w:val="•"/>
      <w:lvlJc w:val="left"/>
      <w:pPr>
        <w:ind w:left="2884" w:hanging="200"/>
      </w:pPr>
      <w:rPr>
        <w:rFonts w:hint="default"/>
      </w:rPr>
    </w:lvl>
    <w:lvl w:ilvl="3" w:tplc="BE6815CE">
      <w:numFmt w:val="bullet"/>
      <w:lvlText w:val="•"/>
      <w:lvlJc w:val="left"/>
      <w:pPr>
        <w:ind w:left="3906" w:hanging="200"/>
      </w:pPr>
      <w:rPr>
        <w:rFonts w:hint="default"/>
      </w:rPr>
    </w:lvl>
    <w:lvl w:ilvl="4" w:tplc="D6E6DA5A">
      <w:numFmt w:val="bullet"/>
      <w:lvlText w:val="•"/>
      <w:lvlJc w:val="left"/>
      <w:pPr>
        <w:ind w:left="4928" w:hanging="200"/>
      </w:pPr>
      <w:rPr>
        <w:rFonts w:hint="default"/>
      </w:rPr>
    </w:lvl>
    <w:lvl w:ilvl="5" w:tplc="6340257C">
      <w:numFmt w:val="bullet"/>
      <w:lvlText w:val="•"/>
      <w:lvlJc w:val="left"/>
      <w:pPr>
        <w:ind w:left="5950" w:hanging="200"/>
      </w:pPr>
      <w:rPr>
        <w:rFonts w:hint="default"/>
      </w:rPr>
    </w:lvl>
    <w:lvl w:ilvl="6" w:tplc="600AE2E0">
      <w:numFmt w:val="bullet"/>
      <w:lvlText w:val="•"/>
      <w:lvlJc w:val="left"/>
      <w:pPr>
        <w:ind w:left="6972" w:hanging="200"/>
      </w:pPr>
      <w:rPr>
        <w:rFonts w:hint="default"/>
      </w:rPr>
    </w:lvl>
    <w:lvl w:ilvl="7" w:tplc="6A06030A">
      <w:numFmt w:val="bullet"/>
      <w:lvlText w:val="•"/>
      <w:lvlJc w:val="left"/>
      <w:pPr>
        <w:ind w:left="7994" w:hanging="200"/>
      </w:pPr>
      <w:rPr>
        <w:rFonts w:hint="default"/>
      </w:rPr>
    </w:lvl>
    <w:lvl w:ilvl="8" w:tplc="E1D64FC2">
      <w:numFmt w:val="bullet"/>
      <w:lvlText w:val="•"/>
      <w:lvlJc w:val="left"/>
      <w:pPr>
        <w:ind w:left="9016" w:hanging="200"/>
      </w:pPr>
      <w:rPr>
        <w:rFonts w:hint="default"/>
      </w:rPr>
    </w:lvl>
  </w:abstractNum>
  <w:abstractNum w:abstractNumId="2" w15:restartNumberingAfterBreak="0">
    <w:nsid w:val="354543FE"/>
    <w:multiLevelType w:val="hybridMultilevel"/>
    <w:tmpl w:val="54D24FE4"/>
    <w:lvl w:ilvl="0" w:tplc="502C0650">
      <w:numFmt w:val="bullet"/>
      <w:lvlText w:val="•"/>
      <w:lvlJc w:val="left"/>
      <w:pPr>
        <w:ind w:left="820" w:hanging="180"/>
      </w:pPr>
      <w:rPr>
        <w:rFonts w:ascii="Garamond" w:eastAsia="Garamond" w:hAnsi="Garamond" w:cs="Garamond" w:hint="default"/>
        <w:spacing w:val="-28"/>
        <w:w w:val="100"/>
        <w:position w:val="0"/>
        <w:sz w:val="23"/>
        <w:szCs w:val="23"/>
      </w:rPr>
    </w:lvl>
    <w:lvl w:ilvl="1" w:tplc="78CA77B4">
      <w:numFmt w:val="bullet"/>
      <w:lvlText w:val="•"/>
      <w:lvlJc w:val="left"/>
      <w:pPr>
        <w:ind w:left="1844" w:hanging="180"/>
      </w:pPr>
      <w:rPr>
        <w:rFonts w:hint="default"/>
      </w:rPr>
    </w:lvl>
    <w:lvl w:ilvl="2" w:tplc="D99CCC70">
      <w:numFmt w:val="bullet"/>
      <w:lvlText w:val="•"/>
      <w:lvlJc w:val="left"/>
      <w:pPr>
        <w:ind w:left="2868" w:hanging="180"/>
      </w:pPr>
      <w:rPr>
        <w:rFonts w:hint="default"/>
      </w:rPr>
    </w:lvl>
    <w:lvl w:ilvl="3" w:tplc="8C7872A2">
      <w:numFmt w:val="bullet"/>
      <w:lvlText w:val="•"/>
      <w:lvlJc w:val="left"/>
      <w:pPr>
        <w:ind w:left="3892" w:hanging="180"/>
      </w:pPr>
      <w:rPr>
        <w:rFonts w:hint="default"/>
      </w:rPr>
    </w:lvl>
    <w:lvl w:ilvl="4" w:tplc="2ACC253A">
      <w:numFmt w:val="bullet"/>
      <w:lvlText w:val="•"/>
      <w:lvlJc w:val="left"/>
      <w:pPr>
        <w:ind w:left="4916" w:hanging="180"/>
      </w:pPr>
      <w:rPr>
        <w:rFonts w:hint="default"/>
      </w:rPr>
    </w:lvl>
    <w:lvl w:ilvl="5" w:tplc="8EC6B2EC">
      <w:numFmt w:val="bullet"/>
      <w:lvlText w:val="•"/>
      <w:lvlJc w:val="left"/>
      <w:pPr>
        <w:ind w:left="5940" w:hanging="180"/>
      </w:pPr>
      <w:rPr>
        <w:rFonts w:hint="default"/>
      </w:rPr>
    </w:lvl>
    <w:lvl w:ilvl="6" w:tplc="A2147D14">
      <w:numFmt w:val="bullet"/>
      <w:lvlText w:val="•"/>
      <w:lvlJc w:val="left"/>
      <w:pPr>
        <w:ind w:left="6964" w:hanging="180"/>
      </w:pPr>
      <w:rPr>
        <w:rFonts w:hint="default"/>
      </w:rPr>
    </w:lvl>
    <w:lvl w:ilvl="7" w:tplc="D024AED0">
      <w:numFmt w:val="bullet"/>
      <w:lvlText w:val="•"/>
      <w:lvlJc w:val="left"/>
      <w:pPr>
        <w:ind w:left="7988" w:hanging="180"/>
      </w:pPr>
      <w:rPr>
        <w:rFonts w:hint="default"/>
      </w:rPr>
    </w:lvl>
    <w:lvl w:ilvl="8" w:tplc="D7C2B05C">
      <w:numFmt w:val="bullet"/>
      <w:lvlText w:val="•"/>
      <w:lvlJc w:val="left"/>
      <w:pPr>
        <w:ind w:left="9012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2"/>
    <w:rsid w:val="000E4CCD"/>
    <w:rsid w:val="002028B5"/>
    <w:rsid w:val="003473B6"/>
    <w:rsid w:val="004504AE"/>
    <w:rsid w:val="006C09AA"/>
    <w:rsid w:val="0078648B"/>
    <w:rsid w:val="00821862"/>
    <w:rsid w:val="00C23312"/>
    <w:rsid w:val="00C53BA2"/>
    <w:rsid w:val="00D35713"/>
    <w:rsid w:val="00F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D207"/>
  <w15:docId w15:val="{A9F30504-653B-45DE-B1A4-B12DD86D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63" w:lineRule="exact"/>
      <w:ind w:left="82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lopess</dc:creator>
  <cp:lastModifiedBy>lopess</cp:lastModifiedBy>
  <cp:revision>12</cp:revision>
  <dcterms:created xsi:type="dcterms:W3CDTF">2018-12-20T20:26:00Z</dcterms:created>
  <dcterms:modified xsi:type="dcterms:W3CDTF">2019-02-28T20:17:00Z</dcterms:modified>
</cp:coreProperties>
</file>